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附件7：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滁州学院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机关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党支部标准化建设达标考核表</w:t>
      </w:r>
    </w:p>
    <w:bookmarkEnd w:id="0"/>
    <w:tbl>
      <w:tblPr>
        <w:tblStyle w:val="3"/>
        <w:tblpPr w:leftFromText="180" w:rightFromText="180" w:vertAnchor="text" w:horzAnchor="page" w:tblpX="979" w:tblpY="1101"/>
        <w:tblOverlap w:val="never"/>
        <w:tblW w:w="153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389"/>
        <w:gridCol w:w="4464"/>
        <w:gridCol w:w="1941"/>
        <w:gridCol w:w="500"/>
        <w:gridCol w:w="1665"/>
        <w:gridCol w:w="2713"/>
        <w:gridCol w:w="1270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194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党支部名称</w:t>
            </w:r>
          </w:p>
        </w:tc>
        <w:tc>
          <w:tcPr>
            <w:tcW w:w="44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党支部书记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上次换届（成立）时间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tblHeader/>
          <w:jc w:val="center"/>
        </w:trPr>
        <w:tc>
          <w:tcPr>
            <w:tcW w:w="194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验收人</w:t>
            </w:r>
          </w:p>
        </w:tc>
        <w:tc>
          <w:tcPr>
            <w:tcW w:w="4464" w:type="dxa"/>
            <w:vAlign w:val="center"/>
          </w:tcPr>
          <w:p>
            <w:pPr>
              <w:spacing w:line="500" w:lineRule="exact"/>
              <w:ind w:firstLine="1687" w:firstLineChars="70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是否达标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5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□是  □否</w:t>
            </w:r>
          </w:p>
        </w:tc>
        <w:tc>
          <w:tcPr>
            <w:tcW w:w="271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验收时间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spacing w:line="5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tblHeader/>
          <w:jc w:val="center"/>
        </w:trPr>
        <w:tc>
          <w:tcPr>
            <w:tcW w:w="194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</w:rPr>
              <w:t>具体标准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</w:rPr>
              <w:t>考核内容及办法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</w:rPr>
              <w:t>是否达标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一、党支部设置</w:t>
            </w:r>
          </w:p>
        </w:tc>
        <w:tc>
          <w:tcPr>
            <w:tcW w:w="138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（一）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基本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设置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形式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6905" w:type="dxa"/>
            <w:gridSpan w:val="3"/>
            <w:vMerge w:val="restart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教师党支部设置与教学、科研、管理、服务等机构相对应，一般按院（系、所）、专业、教研室等教学科研管理实体设置。正式党员达到3人以上的设立党支部；正式党员不足3人的，可由几个工作相近的基层单位联合成立党支部。</w:t>
            </w:r>
          </w:p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校外师生党员较为集中的实习实训点、海外学习进修地建立临时党支部（党小组）；探索依托重大项目组、课题组等建立党支部。</w:t>
            </w:r>
          </w:p>
        </w:tc>
        <w:tc>
          <w:tcPr>
            <w:tcW w:w="4378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查看材料：</w:t>
            </w:r>
          </w:p>
          <w:p>
            <w:pPr>
              <w:widowControl/>
              <w:spacing w:beforeLines="0" w:afterLines="0" w:line="260" w:lineRule="exac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党支部设置文件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；</w:t>
            </w:r>
          </w:p>
          <w:p>
            <w:pPr>
              <w:widowControl/>
              <w:spacing w:beforeLines="0" w:afterLines="0" w:line="26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党支部基本情况简介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（3）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党员名册（教工党支部还应有教职工名册）。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6905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437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7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二、支部委员会建设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（二）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委员会职数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党的支部委员会一般设委员3-5人，设书记1人；党员人数较多的党支部，可增加副书记1人；党员不足7人的党支部，可只设书记1人。</w:t>
            </w:r>
          </w:p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设委员会的党支部设纪律检查委员；不设委员会的党支部，应指定专人负责纪检工作。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查看材料：</w:t>
            </w:r>
          </w:p>
          <w:p>
            <w:pPr>
              <w:widowControl/>
              <w:spacing w:beforeLines="0" w:afterLines="0" w:line="2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党支部党员名册；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）党支部委员会委员名单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。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（三）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委员会任期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党的支部委员会和不设支部委员会的支部书记、副书记，每届任期3年。期满按时换届，严格执行基层党组织换届情况定期报告制度。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查看材料：</w:t>
            </w:r>
          </w:p>
          <w:p>
            <w:pPr>
              <w:widowControl/>
              <w:spacing w:beforeLines="0" w:afterLines="0" w:line="26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党支部换届（成立）请示、总支批复文件；</w:t>
            </w:r>
          </w:p>
          <w:p>
            <w:pPr>
              <w:widowControl/>
              <w:spacing w:beforeLines="0" w:afterLines="0" w:line="26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党支部委员预备人选推荐情况报告、总支批复文件；</w:t>
            </w:r>
          </w:p>
          <w:p>
            <w:pPr>
              <w:widowControl/>
              <w:spacing w:beforeLines="0" w:afterLines="0" w:line="26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党支部工作报告（换届支部）；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党支部委员、书记选举会议票单、会议记录、选举结果报告和总支批复文件。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任期内党支部委员出现空缺时，应及时补选。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查看材料：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党支部增补委员报告；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党支部选举大会过程材料；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党总支批复文件。</w:t>
            </w:r>
          </w:p>
        </w:tc>
        <w:tc>
          <w:tcPr>
            <w:tcW w:w="127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（四）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自身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建设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党支部思想政治、履职能力、工作作风、管理制度健全。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查看党支部规章制度。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落实党支部学习制度，每月至少集中学习1次。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查看材料：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支委会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每月有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1次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学习、会议记录（可结合支委会开展学习）。</w:t>
            </w:r>
          </w:p>
        </w:tc>
        <w:tc>
          <w:tcPr>
            <w:tcW w:w="127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严格落实党建工作责任，认真履行党风廉政建设职责。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widowControl/>
              <w:spacing w:beforeLines="0" w:afterLines="0"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查看材料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：</w:t>
            </w:r>
          </w:p>
          <w:p>
            <w:pPr>
              <w:widowControl/>
              <w:spacing w:beforeLines="0" w:afterLines="0"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（1）党支部年度工作计划、总结；</w:t>
            </w:r>
          </w:p>
          <w:p>
            <w:pPr>
              <w:widowControl/>
              <w:spacing w:beforeLines="0" w:afterLines="0"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（2）支部党员违纪违规处理文件复印件。</w:t>
            </w:r>
          </w:p>
        </w:tc>
        <w:tc>
          <w:tcPr>
            <w:tcW w:w="127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三、党员教育管理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（五）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发展党员工作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上级党组织安排的发展党员计划落实到位。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查看材料：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（1）入党积极分子名册；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FF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（2）发展对象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。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坚持标准、规范程序、保证质量。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查看材料：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（1）确定入党积极分子会议记录；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（2）确定发展对象会议记录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；</w:t>
            </w:r>
          </w:p>
          <w:p>
            <w:pPr>
              <w:widowControl/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党员大会讨论接收预备党员会议记录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；</w:t>
            </w:r>
          </w:p>
          <w:p>
            <w:pPr>
              <w:widowControl/>
              <w:spacing w:beforeLines="0" w:afterLines="0" w:line="26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（4）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党员大会讨论预备党员转正会议记录；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（5）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发展党员档案材料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（一人一袋）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。</w:t>
            </w:r>
          </w:p>
        </w:tc>
        <w:tc>
          <w:tcPr>
            <w:tcW w:w="127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重视发展优秀青年教师、学科带头人入党。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开展在高知群体中发展党员工作调查分析。</w:t>
            </w:r>
          </w:p>
        </w:tc>
        <w:tc>
          <w:tcPr>
            <w:tcW w:w="127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（六）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党员教育培训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落实党员教育培训计划，党员每年至少参加1次集中学习培训，培训时间一般不少于32学时。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查看材料：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（1）党支部年度党员教育培训计划；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（2）党员集中培训方案和记录；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（3）其他。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注重运用共产党员网、安徽先锋网或党员干部现代远程教育站点开展党员教育，共产党员微信易信和安徽先锋网微信党员订阅率不低于60%、党支部负责人订阅率不低于90%。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随机抽查（订阅率达100%）。</w:t>
            </w:r>
          </w:p>
        </w:tc>
        <w:tc>
          <w:tcPr>
            <w:tcW w:w="127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突出党性教育，加强师德师风和学风建设，经常性教育有措施，集中培训有记录。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查看材料：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（1）推进“两学一做”学习教育制度化常态化、“讲重作”专题教育和警示教育学习计划；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（2）每月1次集中学习会议记录；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（3）开展革命传统教育、警示教育等活动记录或新闻报道。</w:t>
            </w:r>
          </w:p>
        </w:tc>
        <w:tc>
          <w:tcPr>
            <w:tcW w:w="127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（七）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党费收缴管理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ind w:firstLine="440" w:firstLineChars="200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指定专人收缴党员党费，党员自觉按时足额交纳党费。正确履行困难党员党费减免的批准程序。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查看材料：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每年初进行一次党费核算表；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减免困难党员党费会议记录、报告和总支批复；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年度党费收缴台账。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每年1月、7月，向支部党员公示1次党费收缴情况。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1.查看每半年进行一次党费核查和公示存根；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2.随机访谈党员。</w:t>
            </w:r>
          </w:p>
        </w:tc>
        <w:tc>
          <w:tcPr>
            <w:tcW w:w="127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（八）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组织关系管理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每年6月做好党员组织关系留、转工作。党员组织关系、入党积极分子接续培养转接工作规范，积极推进党员组织关系网上转接。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查看材料：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（1）党员组织关系介绍信存根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和回执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（2）接转入党积极分子培养考察材料。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每年9月对党员组织关系进行1次集中排查。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查看材料：</w:t>
            </w:r>
          </w:p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2017年党组织和党员基本信息采集表；</w:t>
            </w:r>
          </w:p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党员组织关系集中排查材料，包括党员集中摸排情况登记表、排查过程记录，失联党员规范管理和组织处置材料一人一袋建档。</w:t>
            </w:r>
          </w:p>
        </w:tc>
        <w:tc>
          <w:tcPr>
            <w:tcW w:w="127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（九）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流动党员管理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每学期开展1次流入、流出党员情况排查，积极开展流动党员网上登记，做到底数清、情况明，“双重管理”措施落实到位。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查看材料：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流动党员名册；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流动党员思想汇报材料；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（3）流动党员基本信息采集表。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（十）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党内激励关怀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动态建立困难党员台账，定期走访慰问生活困难党员和老党员。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查看材料：</w:t>
            </w:r>
          </w:p>
          <w:p>
            <w:pPr>
              <w:widowControl/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困难党员台账；</w:t>
            </w:r>
          </w:p>
          <w:p>
            <w:pPr>
              <w:widowControl/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走访慰问记录。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落实学校开展的党内表彰活动，做好评选推荐等工作。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查看材料：</w:t>
            </w:r>
          </w:p>
          <w:p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支部党员评奖评优推荐情况；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（2）支委会研究会议记录。</w:t>
            </w:r>
          </w:p>
        </w:tc>
        <w:tc>
          <w:tcPr>
            <w:tcW w:w="127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四、党内组织生活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（十一）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三会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一课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支部党员大会一般每季度召开1次。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材料：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党员大会记录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4次（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至少有1次通报支部工作情况，适时研究通过支部重大事项）。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支部委员会一般每月召开1次。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材料：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查看支部委员会会议记录，应该有专题研究支部年度工作计划、“讲重作”专题教育、评奖评优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、民主评议党员结果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等。</w:t>
            </w:r>
          </w:p>
        </w:tc>
        <w:tc>
          <w:tcPr>
            <w:tcW w:w="127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党小组会（支部党员）一般每月召开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1至2次。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材料：会议记录（每月至少学习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1次）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。</w:t>
            </w:r>
          </w:p>
        </w:tc>
        <w:tc>
          <w:tcPr>
            <w:tcW w:w="127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每季度上1次党课。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查看材料：</w:t>
            </w:r>
          </w:p>
          <w:p>
            <w:pPr>
              <w:widowControl/>
              <w:numPr>
                <w:ilvl w:val="0"/>
                <w:numId w:val="6"/>
              </w:num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党课年度计划；</w:t>
            </w:r>
          </w:p>
          <w:p>
            <w:pPr>
              <w:widowControl/>
              <w:numPr>
                <w:ilvl w:val="0"/>
                <w:numId w:val="6"/>
              </w:num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党支部书记讲党课不少于1次；</w:t>
            </w:r>
          </w:p>
          <w:p>
            <w:pPr>
              <w:widowControl/>
              <w:numPr>
                <w:ilvl w:val="0"/>
                <w:numId w:val="6"/>
              </w:num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党课记录。</w:t>
            </w:r>
          </w:p>
        </w:tc>
        <w:tc>
          <w:tcPr>
            <w:tcW w:w="127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（十二）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民主评议党员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支部每年开展1次民主评议党员工作，开展党性分析，对党员进行评议，确定评议等次。稳妥慎重处置不合格党员。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查看材料：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（1）2016年度党员民主评议表、会议记录；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（2）支委会研究确定党员评议等次会议记录。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（十三）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组织生活会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支部每半年召开1次党员组织生活会。遇有重要情况，及时召开。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材料：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2016年度“两学一做”学习教育、“三个一”活动和“讲重作”专题警示教育等三次组织生活会的会议记录、支部班子和党员对照检查表。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（十四）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党员活动日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落实“党员活动日”制度，每月固定1天，组织党员开展活动，活动记录规范。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“党员活动日”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安排或上级通知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活动记录及新闻报道等。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（十五）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组织生活创新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紧密结合单位实际和党员群体特点，注重运用“两微一端”等信息化手段，采取“微党课”、网上组织生活等形式，不断提高组织生活的吸引力和实效性。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支部qq、微信群或公众号；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（2）活动记录、新闻报道等。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五、作用发挥途径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（十六）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突出思想政治工作开展党组织活动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FF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坚持社会主义办学方向，思想政治工作贯穿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日常工作中，统一思想、凝聚人心、化解矛盾、增进感情、源发动力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。将思想政治要求纳入日常管理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做到忠诚、干净、担当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1.查看党支部年度工作计划、总结：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2.由学校纪委、教学督导组等提供有关材料；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3.其它。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建立常态化的政治理论学习制度，每月至少组织1次教职工政治学习。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教职工政治学习计划；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教职工政治学习记录（部分学习内容可与党员学习一起开展或由党总支统一组织）。</w:t>
            </w:r>
          </w:p>
        </w:tc>
        <w:tc>
          <w:tcPr>
            <w:tcW w:w="127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（十七）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围绕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机关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党员特点开展党组织活动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党支部活动与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日常管理等工作相互促进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。广泛开展“争做‘四有’好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干部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、争创党员示范岗”活动。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机关党支部开展作风建设等材料；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其它。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（十八）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创新党组织党员发挥作用载体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落实“共驻共建”、“在职党员进社区”、认领志愿服务岗位等活动，活动有计划、有记录。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查看活动材料（至少开展其中1项）。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立足实际，创新活动载体形式、丰富内容、深化内涵，选树一批优秀共产党员。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“深学笃行当先锋，我为评估做贡献”主题实践活动活动材料；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党支部特色活动立项材料；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其它。</w:t>
            </w:r>
          </w:p>
        </w:tc>
        <w:tc>
          <w:tcPr>
            <w:tcW w:w="127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六、工作运行机制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（十九）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民主议事机制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严格执行民主集中制，认真执行党务公开、党内情况通报和党员定期评议党支部领导班子成员等制度。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查看材料：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（1）党支部书记参加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本部门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重大事项研究决策；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（2）党务公开内容存根；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（3）党内情况通报记录；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（4）2016年专题组织生活会支部班子评议表。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党员对党支部事务的知情权、参与权、选举权、监督权等民主权利有效落实。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访谈党员；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查看有关会议记录。</w:t>
            </w:r>
          </w:p>
        </w:tc>
        <w:tc>
          <w:tcPr>
            <w:tcW w:w="127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（二十）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责任落实机制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党支部目标管理制度落实到位。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党支部书记述职考核评议材料；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党总支对党支部工作考核。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（二十一）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联系服务机制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主题实践、服务承诺、结对帮扶、走访慰问等活动广泛开展。</w:t>
            </w:r>
          </w:p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4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查看材料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结对帮扶一览表及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服务承诺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落实情况；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其它。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七、基本工作保障</w:t>
            </w:r>
          </w:p>
        </w:tc>
        <w:tc>
          <w:tcPr>
            <w:tcW w:w="138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（二十二）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场所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bdr w:val="single" w:color="auto" w:sz="4" w:space="0"/>
                <w:shd w:val="pct10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保障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bdr w:val="single" w:color="auto" w:sz="4" w:space="0"/>
                <w:shd w:val="pct10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党支部有必要的活动场所。使用学校统一的活动场所标识、制度。有条件的党支部，可配备党员电教远教设备，开通全国党员管理信息系统终端。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实地查看：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有固定活动场所；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悬挂“党员活动室”标牌。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6905" w:type="dxa"/>
            <w:gridSpan w:val="3"/>
            <w:vAlign w:val="center"/>
          </w:tcPr>
          <w:p>
            <w:pPr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党组织标牌悬挂在醒目位置；室内上墙制度简明规范，一般为组织架构、岗位职责、党内生活等基本制度；党务公开栏设置规范，公开内容简单明了、党内信息公布及时。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实地查看：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党组织架构、党内生活等有关制度上墙；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设置党务公开栏，信息公布及时。</w:t>
            </w:r>
          </w:p>
        </w:tc>
        <w:tc>
          <w:tcPr>
            <w:tcW w:w="127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（二十三）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经费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保障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上级党组织划拨的党建工作经费和下拨的党费专款专用。严格执行学校财务管理有关制度，经费管理使用规范。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查看党费使用台账。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（二十四）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台账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“三会一课”和工作记录台账资料记录完备。党支部的年度工作计划、年终工作总结、特色工作等台账资料健全完善。党员花名册、党费收缴等台账资料建立完备。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——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</w:tbl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szCs w:val="21"/>
        </w:rPr>
        <w:t>备注：1.表中查看的会议记录请在备注栏内注明在《党支部工作手册》中的对应页码；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宋体" w:hAnsi="宋体"/>
          <w:szCs w:val="21"/>
        </w:rPr>
        <w:t xml:space="preserve">      2.“达标情况”栏请根据实际在对应“□”内打“√”。</w:t>
      </w:r>
    </w:p>
    <w:p/>
    <w:sectPr>
      <w:pgSz w:w="16838" w:h="11906" w:orient="landscape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6644"/>
    <w:multiLevelType w:val="singleLevel"/>
    <w:tmpl w:val="59F06644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9F066A1"/>
    <w:multiLevelType w:val="singleLevel"/>
    <w:tmpl w:val="59F066A1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9F0675B"/>
    <w:multiLevelType w:val="singleLevel"/>
    <w:tmpl w:val="59F0675B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59F06AC5"/>
    <w:multiLevelType w:val="singleLevel"/>
    <w:tmpl w:val="59F06AC5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59F071E5"/>
    <w:multiLevelType w:val="singleLevel"/>
    <w:tmpl w:val="59F071E5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59F0838C"/>
    <w:multiLevelType w:val="singleLevel"/>
    <w:tmpl w:val="59F0838C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59F08605"/>
    <w:multiLevelType w:val="singleLevel"/>
    <w:tmpl w:val="59F08605"/>
    <w:lvl w:ilvl="0" w:tentative="0">
      <w:start w:val="1"/>
      <w:numFmt w:val="decimal"/>
      <w:suff w:val="nothing"/>
      <w:lvlText w:val="（%1）"/>
      <w:lvlJc w:val="left"/>
    </w:lvl>
  </w:abstractNum>
  <w:abstractNum w:abstractNumId="7">
    <w:nsid w:val="59F0880D"/>
    <w:multiLevelType w:val="singleLevel"/>
    <w:tmpl w:val="59F0880D"/>
    <w:lvl w:ilvl="0" w:tentative="0">
      <w:start w:val="1"/>
      <w:numFmt w:val="decimal"/>
      <w:suff w:val="nothing"/>
      <w:lvlText w:val="（%1）"/>
      <w:lvlJc w:val="left"/>
    </w:lvl>
  </w:abstractNum>
  <w:abstractNum w:abstractNumId="8">
    <w:nsid w:val="59F0889D"/>
    <w:multiLevelType w:val="singleLevel"/>
    <w:tmpl w:val="59F0889D"/>
    <w:lvl w:ilvl="0" w:tentative="0">
      <w:start w:val="1"/>
      <w:numFmt w:val="decimal"/>
      <w:suff w:val="nothing"/>
      <w:lvlText w:val="（%1）"/>
      <w:lvlJc w:val="left"/>
    </w:lvl>
  </w:abstractNum>
  <w:abstractNum w:abstractNumId="9">
    <w:nsid w:val="59F08A90"/>
    <w:multiLevelType w:val="singleLevel"/>
    <w:tmpl w:val="59F08A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59F08BA0"/>
    <w:multiLevelType w:val="singleLevel"/>
    <w:tmpl w:val="59F08BA0"/>
    <w:lvl w:ilvl="0" w:tentative="0">
      <w:start w:val="1"/>
      <w:numFmt w:val="decimal"/>
      <w:suff w:val="nothing"/>
      <w:lvlText w:val="（%1）"/>
      <w:lvlJc w:val="left"/>
    </w:lvl>
  </w:abstractNum>
  <w:abstractNum w:abstractNumId="11">
    <w:nsid w:val="59F08C13"/>
    <w:multiLevelType w:val="singleLevel"/>
    <w:tmpl w:val="59F08C13"/>
    <w:lvl w:ilvl="0" w:tentative="0">
      <w:start w:val="1"/>
      <w:numFmt w:val="decimal"/>
      <w:suff w:val="nothing"/>
      <w:lvlText w:val="（%1）"/>
      <w:lvlJc w:val="left"/>
    </w:lvl>
  </w:abstractNum>
  <w:abstractNum w:abstractNumId="12">
    <w:nsid w:val="59F099BB"/>
    <w:multiLevelType w:val="singleLevel"/>
    <w:tmpl w:val="59F099BB"/>
    <w:lvl w:ilvl="0" w:tentative="0">
      <w:start w:val="1"/>
      <w:numFmt w:val="decimal"/>
      <w:suff w:val="nothing"/>
      <w:lvlText w:val="（%1）"/>
      <w:lvlJc w:val="left"/>
    </w:lvl>
  </w:abstractNum>
  <w:abstractNum w:abstractNumId="13">
    <w:nsid w:val="59F0A176"/>
    <w:multiLevelType w:val="singleLevel"/>
    <w:tmpl w:val="59F0A176"/>
    <w:lvl w:ilvl="0" w:tentative="0">
      <w:start w:val="1"/>
      <w:numFmt w:val="decimal"/>
      <w:suff w:val="nothing"/>
      <w:lvlText w:val="（%1）"/>
      <w:lvlJc w:val="left"/>
    </w:lvl>
  </w:abstractNum>
  <w:abstractNum w:abstractNumId="14">
    <w:nsid w:val="59F0A5A5"/>
    <w:multiLevelType w:val="singleLevel"/>
    <w:tmpl w:val="59F0A5A5"/>
    <w:lvl w:ilvl="0" w:tentative="0">
      <w:start w:val="1"/>
      <w:numFmt w:val="decimal"/>
      <w:suff w:val="nothing"/>
      <w:lvlText w:val="（%1）"/>
      <w:lvlJc w:val="left"/>
    </w:lvl>
  </w:abstractNum>
  <w:abstractNum w:abstractNumId="15">
    <w:nsid w:val="5A0E96F4"/>
    <w:multiLevelType w:val="singleLevel"/>
    <w:tmpl w:val="5A0E96F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5"/>
  </w:num>
  <w:num w:numId="11">
    <w:abstractNumId w:val="14"/>
  </w:num>
  <w:num w:numId="12">
    <w:abstractNumId w:val="9"/>
  </w:num>
  <w:num w:numId="13">
    <w:abstractNumId w:val="13"/>
  </w:num>
  <w:num w:numId="14">
    <w:abstractNumId w:val="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F7733"/>
    <w:rsid w:val="32EF77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598\AppData\Roaming\kingsoft\office6\templates\wps\zh_C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2017-12-15T01:48:00Z</dcterms:created>
  <dc:creator>九尾</dc:creator>
  <cp:lastModifiedBy>九尾</cp:lastModifiedBy>
  <dcterms:modified xsi:type="dcterms:W3CDTF">2017-12-15T01:52:18Z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